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2DD" w:rsidRPr="00E772DD" w:rsidRDefault="00E772DD" w:rsidP="006147B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2DD">
        <w:rPr>
          <w:rFonts w:ascii="Times New Roman" w:hAnsi="Times New Roman" w:cs="Times New Roman"/>
          <w:b/>
          <w:sz w:val="28"/>
          <w:szCs w:val="28"/>
        </w:rPr>
        <w:t>Ochranné pásmo vodního díla Ústřední čistírna odpadních vod Ostrava</w:t>
      </w:r>
    </w:p>
    <w:p w:rsidR="00D24E3A" w:rsidRDefault="00D24E3A" w:rsidP="006147B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DD" w:rsidRPr="006147BE" w:rsidRDefault="00E772DD" w:rsidP="006147B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BE">
        <w:rPr>
          <w:rFonts w:ascii="Times New Roman" w:hAnsi="Times New Roman" w:cs="Times New Roman"/>
          <w:sz w:val="24"/>
          <w:szCs w:val="24"/>
        </w:rPr>
        <w:t xml:space="preserve">Společnost Ostravské vodárny a kanalizace a.s. provozuje vodní dílo Ústřední čistírna odpadních vod Ostrava. </w:t>
      </w:r>
      <w:bookmarkStart w:id="0" w:name="_GoBack"/>
      <w:bookmarkEnd w:id="0"/>
    </w:p>
    <w:p w:rsidR="00D24E3A" w:rsidRDefault="00D24E3A" w:rsidP="006147B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2DD" w:rsidRPr="006147BE" w:rsidRDefault="00E772DD" w:rsidP="006147B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7BE">
        <w:rPr>
          <w:rFonts w:ascii="Times New Roman" w:hAnsi="Times New Roman" w:cs="Times New Roman"/>
          <w:sz w:val="24"/>
          <w:szCs w:val="24"/>
        </w:rPr>
        <w:t xml:space="preserve">Opatřením obecné povahy </w:t>
      </w:r>
      <w:proofErr w:type="gramStart"/>
      <w:r w:rsidR="00005642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005642">
        <w:rPr>
          <w:rFonts w:ascii="Times New Roman" w:hAnsi="Times New Roman" w:cs="Times New Roman"/>
          <w:sz w:val="24"/>
          <w:szCs w:val="24"/>
        </w:rPr>
        <w:t xml:space="preserve"> 20940 </w:t>
      </w:r>
      <w:r w:rsidRPr="006147BE">
        <w:rPr>
          <w:rFonts w:ascii="Times New Roman" w:hAnsi="Times New Roman" w:cs="Times New Roman"/>
          <w:sz w:val="24"/>
          <w:szCs w:val="24"/>
        </w:rPr>
        <w:t xml:space="preserve">ze dne </w:t>
      </w:r>
      <w:r w:rsidR="008A2695" w:rsidRPr="006147BE">
        <w:rPr>
          <w:rFonts w:ascii="Times New Roman" w:hAnsi="Times New Roman" w:cs="Times New Roman"/>
          <w:sz w:val="24"/>
          <w:szCs w:val="24"/>
        </w:rPr>
        <w:t>1.6.2011 stanovil Krajský úřad Moravskoslezského kraje, odbor životního prostředí a zemědělství ochranné pásmo vodního díla ÚČOV Ostrava</w:t>
      </w:r>
      <w:r w:rsidR="006147BE" w:rsidRPr="006147BE">
        <w:rPr>
          <w:rFonts w:ascii="Times New Roman" w:hAnsi="Times New Roman" w:cs="Times New Roman"/>
          <w:sz w:val="24"/>
          <w:szCs w:val="24"/>
        </w:rPr>
        <w:t>, které zahrnuje přilehlé pozemky a rozvojové plochy ČOV</w:t>
      </w:r>
      <w:r w:rsidR="008A2695" w:rsidRPr="006147BE">
        <w:rPr>
          <w:rFonts w:ascii="Times New Roman" w:hAnsi="Times New Roman" w:cs="Times New Roman"/>
          <w:sz w:val="24"/>
          <w:szCs w:val="24"/>
        </w:rPr>
        <w:t xml:space="preserve">. </w:t>
      </w:r>
      <w:r w:rsidRPr="006147BE">
        <w:rPr>
          <w:rFonts w:ascii="Times New Roman" w:hAnsi="Times New Roman" w:cs="Times New Roman"/>
          <w:sz w:val="24"/>
          <w:szCs w:val="24"/>
        </w:rPr>
        <w:t xml:space="preserve">V souladu s katastrálním zákonem </w:t>
      </w:r>
      <w:r w:rsidR="006147BE">
        <w:rPr>
          <w:rFonts w:ascii="Times New Roman" w:hAnsi="Times New Roman" w:cs="Times New Roman"/>
          <w:sz w:val="24"/>
          <w:szCs w:val="24"/>
        </w:rPr>
        <w:t>je</w:t>
      </w:r>
      <w:r w:rsidRPr="006147BE">
        <w:rPr>
          <w:rFonts w:ascii="Times New Roman" w:hAnsi="Times New Roman" w:cs="Times New Roman"/>
          <w:sz w:val="24"/>
          <w:szCs w:val="24"/>
        </w:rPr>
        <w:t xml:space="preserve"> proveden zápis </w:t>
      </w:r>
      <w:r w:rsidR="008A2695" w:rsidRPr="006147BE">
        <w:rPr>
          <w:rFonts w:ascii="Times New Roman" w:hAnsi="Times New Roman" w:cs="Times New Roman"/>
          <w:sz w:val="24"/>
          <w:szCs w:val="24"/>
        </w:rPr>
        <w:t xml:space="preserve">tohoto </w:t>
      </w:r>
      <w:r w:rsidRPr="006147BE">
        <w:rPr>
          <w:rFonts w:ascii="Times New Roman" w:hAnsi="Times New Roman" w:cs="Times New Roman"/>
          <w:sz w:val="24"/>
          <w:szCs w:val="24"/>
        </w:rPr>
        <w:t>ochranného pásma do katastru nemovitostí</w:t>
      </w:r>
      <w:r w:rsidR="00211445">
        <w:rPr>
          <w:rFonts w:ascii="Times New Roman" w:hAnsi="Times New Roman" w:cs="Times New Roman"/>
          <w:sz w:val="24"/>
          <w:szCs w:val="24"/>
        </w:rPr>
        <w:t xml:space="preserve"> (</w:t>
      </w:r>
      <w:r w:rsidR="004F7696" w:rsidRPr="00D6037F">
        <w:rPr>
          <w:rFonts w:ascii="Times New Roman" w:hAnsi="Times New Roman" w:cs="Times New Roman"/>
          <w:b/>
          <w:sz w:val="24"/>
          <w:szCs w:val="24"/>
        </w:rPr>
        <w:t>existenci ochranného pásma na určité parcele možno ověřit nahlédnutím do katastru nemovitostí</w:t>
      </w:r>
      <w:r w:rsidR="00211445">
        <w:rPr>
          <w:rFonts w:ascii="Times New Roman" w:hAnsi="Times New Roman" w:cs="Times New Roman"/>
          <w:sz w:val="24"/>
          <w:szCs w:val="24"/>
        </w:rPr>
        <w:t>)</w:t>
      </w:r>
      <w:r w:rsidRPr="006147BE">
        <w:rPr>
          <w:rFonts w:ascii="Times New Roman" w:hAnsi="Times New Roman" w:cs="Times New Roman"/>
          <w:sz w:val="24"/>
          <w:szCs w:val="24"/>
        </w:rPr>
        <w:t>.</w:t>
      </w:r>
    </w:p>
    <w:p w:rsidR="008A2695" w:rsidRPr="006147BE" w:rsidRDefault="008A2695" w:rsidP="006147B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B73" w:rsidRPr="000C1CB2" w:rsidRDefault="006147BE" w:rsidP="006147B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CB2">
        <w:rPr>
          <w:rFonts w:ascii="Times New Roman" w:hAnsi="Times New Roman" w:cs="Times New Roman"/>
          <w:b/>
          <w:sz w:val="24"/>
          <w:szCs w:val="24"/>
        </w:rPr>
        <w:t>Zákazy a omezení v ochranném pásmu vodního díla ÚČOV Ostrava:</w:t>
      </w:r>
    </w:p>
    <w:p w:rsidR="006147BE" w:rsidRDefault="006147BE" w:rsidP="006147BE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Zakazuje se umisťování a provádění objektů bytové zástavby a občanské vybavenosti, průmyslových provozů a zařízení vyžadující zvýšenou ochranu prostředí, jako jsou školská, tělovýchovná, zdravotnická, lázeňská a rekreační zařízení, potravinářské objekty a studny.</w:t>
      </w:r>
    </w:p>
    <w:p w:rsidR="006147BE" w:rsidRDefault="00D24E3A" w:rsidP="006147BE">
      <w:pPr>
        <w:pStyle w:val="Odstavecseseznamem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Omezuje se provádění jakékoliv další výstavby, umísťování konstrukcí, provádění terénních úprav, výsadb</w:t>
      </w:r>
      <w:r w:rsidR="003D63D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vzrostlé zeleně, ukládání jakýchkoliv materiálů a provádění činností či zásahů, které znemožní či ztíží přístup provozovatele ÚČOV do</w:t>
      </w:r>
      <w:r w:rsidR="003D63DD">
        <w:rPr>
          <w:rFonts w:ascii="Times New Roman" w:hAnsi="Times New Roman" w:cs="Times New Roman"/>
          <w:sz w:val="24"/>
          <w:szCs w:val="24"/>
        </w:rPr>
        <w:t> ochranného pásma</w:t>
      </w:r>
      <w:r>
        <w:rPr>
          <w:rFonts w:ascii="Times New Roman" w:hAnsi="Times New Roman" w:cs="Times New Roman"/>
          <w:sz w:val="24"/>
          <w:szCs w:val="24"/>
        </w:rPr>
        <w:t xml:space="preserve"> pro</w:t>
      </w:r>
      <w:r w:rsidR="003D63D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provádění oprav či údržby bez předchozího písemného souhlasu provozovatele.</w:t>
      </w:r>
    </w:p>
    <w:p w:rsidR="008E767B" w:rsidRDefault="008E767B" w:rsidP="008E76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E767B" w:rsidRDefault="008E767B" w:rsidP="008E767B">
      <w:pPr>
        <w:pStyle w:val="Odstavecseseznamem"/>
        <w:spacing w:after="12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Veškeré záměry na území stanoveného ochranného pásma vodního díla ÚČOV Ostrava doporučujeme předem projednat s provozovatelem!</w:t>
      </w:r>
    </w:p>
    <w:p w:rsidR="008E767B" w:rsidRPr="008E767B" w:rsidRDefault="008E767B" w:rsidP="008E767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8E767B" w:rsidRPr="008E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D3569"/>
    <w:multiLevelType w:val="hybridMultilevel"/>
    <w:tmpl w:val="9A702E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DD"/>
    <w:rsid w:val="00005642"/>
    <w:rsid w:val="000C1CB2"/>
    <w:rsid w:val="001130C0"/>
    <w:rsid w:val="00211445"/>
    <w:rsid w:val="003D63DD"/>
    <w:rsid w:val="004F7696"/>
    <w:rsid w:val="006147BE"/>
    <w:rsid w:val="008A2695"/>
    <w:rsid w:val="008E767B"/>
    <w:rsid w:val="00995B73"/>
    <w:rsid w:val="00D24E3A"/>
    <w:rsid w:val="00D6037F"/>
    <w:rsid w:val="00E7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4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Domanská Pavla, Ing.</dc:creator>
  <cp:lastModifiedBy>Domanská Pavla, Ing.</cp:lastModifiedBy>
  <cp:revision>12</cp:revision>
  <dcterms:created xsi:type="dcterms:W3CDTF">2016-09-27T12:04:00Z</dcterms:created>
  <dcterms:modified xsi:type="dcterms:W3CDTF">2016-10-05T11:17:00Z</dcterms:modified>
</cp:coreProperties>
</file>